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F8" w:rsidRDefault="00F25EF8" w:rsidP="00F25EF8">
      <w:pPr>
        <w:rPr>
          <w:rFonts w:ascii="Olsen-Bold" w:hAnsi="Olsen-Bold"/>
          <w:b/>
          <w:noProof/>
          <w:sz w:val="36"/>
          <w:szCs w:val="36"/>
        </w:rPr>
      </w:pPr>
      <w:bookmarkStart w:id="0" w:name="_GoBack"/>
      <w:bookmarkEnd w:id="0"/>
      <w:r>
        <w:rPr>
          <w:rFonts w:ascii="Olsen-Bold" w:hAnsi="Olsen-Bold"/>
          <w:b/>
          <w:noProof/>
          <w:sz w:val="36"/>
          <w:szCs w:val="36"/>
        </w:rPr>
        <w:t>Dokumentation for afviklet undervisning – Fleksible tilrettelæggelsesformer</w:t>
      </w:r>
    </w:p>
    <w:p w:rsidR="00F25EF8" w:rsidRDefault="00F25EF8" w:rsidP="00F25EF8">
      <w:pPr>
        <w:rPr>
          <w:rFonts w:ascii="Olsen-Bold" w:hAnsi="Olsen-Bold"/>
          <w:b/>
          <w:noProof/>
          <w:sz w:val="32"/>
          <w:szCs w:val="32"/>
        </w:rPr>
      </w:pPr>
    </w:p>
    <w:p w:rsidR="00F25EF8" w:rsidRDefault="00F25EF8" w:rsidP="00F25EF8">
      <w:pPr>
        <w:rPr>
          <w:rFonts w:cs="Arial"/>
          <w:noProof/>
        </w:rPr>
      </w:pPr>
      <w:r>
        <w:rPr>
          <w:rFonts w:cs="Arial"/>
          <w:noProof/>
        </w:rPr>
        <w:t xml:space="preserve">Sendes på e-mail til </w:t>
      </w:r>
      <w:r w:rsidR="0028097E">
        <w:rPr>
          <w:rFonts w:cs="Arial"/>
          <w:noProof/>
        </w:rPr>
        <w:t>Ellen Jacobsen</w:t>
      </w:r>
      <w:r>
        <w:rPr>
          <w:rFonts w:cs="Arial"/>
          <w:noProof/>
        </w:rPr>
        <w:t xml:space="preserve"> på </w:t>
      </w:r>
      <w:hyperlink r:id="rId7" w:history="1">
        <w:r w:rsidR="0028097E" w:rsidRPr="00B704B2">
          <w:rPr>
            <w:rStyle w:val="Hyperlink"/>
            <w:rFonts w:cs="Arial"/>
            <w:noProof/>
          </w:rPr>
          <w:t>eja@nyborg.dk</w:t>
        </w:r>
      </w:hyperlink>
      <w:r>
        <w:rPr>
          <w:rFonts w:cs="Arial"/>
          <w:noProof/>
        </w:rPr>
        <w:t xml:space="preserve"> sammen med skemaet </w:t>
      </w:r>
      <w:r>
        <w:rPr>
          <w:rFonts w:cs="Arial"/>
          <w:i/>
          <w:noProof/>
        </w:rPr>
        <w:t>Afregning af tilskud til undervisning</w:t>
      </w:r>
      <w:r w:rsidR="0028097E">
        <w:rPr>
          <w:rFonts w:cs="Arial"/>
          <w:i/>
          <w:noProof/>
        </w:rPr>
        <w:t xml:space="preserve"> </w:t>
      </w:r>
      <w:r w:rsidR="0028097E" w:rsidRPr="0028097E">
        <w:rPr>
          <w:rFonts w:cs="Arial"/>
          <w:noProof/>
        </w:rPr>
        <w:t>senest 1. marts efterfølgende år.</w:t>
      </w:r>
    </w:p>
    <w:p w:rsidR="00F25EF8" w:rsidRDefault="00F25EF8" w:rsidP="00F25EF8">
      <w:pPr>
        <w:spacing w:after="120"/>
        <w:rPr>
          <w:sz w:val="20"/>
          <w:szCs w:val="20"/>
        </w:rPr>
      </w:pPr>
    </w:p>
    <w:tbl>
      <w:tblPr>
        <w:tblStyle w:val="Tabel-Gitter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4788"/>
        <w:gridCol w:w="711"/>
        <w:gridCol w:w="851"/>
        <w:gridCol w:w="3547"/>
      </w:tblGrid>
      <w:tr w:rsidR="00F25EF8" w:rsidTr="00F25EF8">
        <w:trPr>
          <w:gridBefore w:val="1"/>
          <w:wBefore w:w="34" w:type="dxa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</w:pPr>
            <w:r>
              <w:rPr>
                <w:b/>
              </w:rPr>
              <w:t xml:space="preserve">Emne/arrangement </w:t>
            </w:r>
            <w:r>
              <w:rPr>
                <w:sz w:val="20"/>
                <w:szCs w:val="20"/>
              </w:rPr>
              <w:t>(skemaet udfyldes for hvert arrangement med kort beskrivelse af indhold)</w:t>
            </w:r>
          </w:p>
          <w:p w:rsidR="00F25EF8" w:rsidRDefault="00F25EF8">
            <w:pPr>
              <w:spacing w:after="120"/>
            </w:pPr>
          </w:p>
          <w:p w:rsidR="00F25EF8" w:rsidRDefault="00F25EF8">
            <w:pPr>
              <w:spacing w:after="120"/>
              <w:rPr>
                <w:b/>
              </w:rPr>
            </w:pPr>
          </w:p>
          <w:p w:rsidR="00F25EF8" w:rsidRDefault="00F25EF8">
            <w:pPr>
              <w:spacing w:after="120"/>
              <w:rPr>
                <w:b/>
              </w:rPr>
            </w:pPr>
          </w:p>
          <w:p w:rsidR="00F25EF8" w:rsidRDefault="00F25EF8">
            <w:pPr>
              <w:spacing w:after="120"/>
              <w:rPr>
                <w:b/>
              </w:rPr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5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rPr>
                <w:b/>
              </w:rPr>
            </w:pPr>
            <w:r>
              <w:rPr>
                <w:b/>
              </w:rPr>
              <w:t>Tidspunkt for afholdelse</w:t>
            </w:r>
          </w:p>
          <w:p w:rsidR="00F25EF8" w:rsidRDefault="00F25EF8">
            <w:pPr>
              <w:spacing w:after="120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rPr>
                <w:b/>
              </w:rPr>
              <w:t xml:space="preserve">Antal deltagere </w:t>
            </w:r>
            <w:r>
              <w:t>(anslået)</w:t>
            </w:r>
          </w:p>
        </w:tc>
      </w:tr>
      <w:tr w:rsidR="00F25EF8" w:rsidTr="00F25EF8">
        <w:trPr>
          <w:gridBefore w:val="1"/>
          <w:wBefore w:w="34" w:type="dxa"/>
          <w:trHeight w:val="290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25EF8" w:rsidRDefault="00F25EF8">
            <w:pPr>
              <w:spacing w:after="120"/>
            </w:pPr>
          </w:p>
          <w:p w:rsidR="00F25EF8" w:rsidRDefault="00F25EF8">
            <w:pPr>
              <w:spacing w:after="120"/>
            </w:pPr>
            <w:r>
              <w:rPr>
                <w:b/>
              </w:rPr>
              <w:t>Opgørelse af timer til fleksible tilrettelæggelsesformer1½</w:t>
            </w: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Timer vedr. undervisning, foredrag og studiekreds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Time vedr. fjernundervisning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Timer vedr. instrumentalundervisning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Timer vedr. handicapundervisning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rPr>
                <w:b/>
              </w:rPr>
            </w:pPr>
            <w:r>
              <w:rPr>
                <w:b/>
              </w:rPr>
              <w:t>Undervisningstimer i alt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25EF8" w:rsidRDefault="00F25EF8">
            <w:pPr>
              <w:spacing w:after="120"/>
              <w:rPr>
                <w:b/>
              </w:rPr>
            </w:pPr>
          </w:p>
          <w:p w:rsidR="00F25EF8" w:rsidRDefault="00F25EF8">
            <w:pPr>
              <w:spacing w:after="120"/>
              <w:rPr>
                <w:b/>
              </w:rPr>
            </w:pPr>
          </w:p>
          <w:p w:rsidR="00F25EF8" w:rsidRDefault="00F25EF8">
            <w:pPr>
              <w:spacing w:after="120"/>
              <w:rPr>
                <w:b/>
              </w:rPr>
            </w:pPr>
            <w:r>
              <w:rPr>
                <w:b/>
              </w:rPr>
              <w:t>Afholdte udgifter til fleksible tilrettelæggelsesformer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25EF8" w:rsidRDefault="00F25EF8">
            <w:pPr>
              <w:spacing w:after="120"/>
              <w:jc w:val="right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Lærerløn/honorar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kr.</w:t>
            </w: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Internetadgang/fjernundervisning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jc w:val="right"/>
            </w:pPr>
            <w:r>
              <w:t>kr.</w:t>
            </w: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Undervisningsmaterialer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kr.</w:t>
            </w:r>
          </w:p>
        </w:tc>
      </w:tr>
      <w:tr w:rsidR="00F25EF8" w:rsidTr="00F25EF8">
        <w:trPr>
          <w:gridBefore w:val="1"/>
          <w:wBefore w:w="34" w:type="dxa"/>
          <w:trHeight w:val="195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5EF8" w:rsidRDefault="00F25EF8">
            <w:pPr>
              <w:spacing w:after="120"/>
            </w:pPr>
            <w:r>
              <w:t>Lokaleleje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EF8" w:rsidRDefault="00F25EF8">
            <w:pPr>
              <w:spacing w:after="120"/>
            </w:pPr>
          </w:p>
        </w:tc>
      </w:tr>
      <w:tr w:rsidR="00F25EF8" w:rsidTr="00F25EF8">
        <w:trPr>
          <w:gridBefore w:val="1"/>
          <w:wBefore w:w="34" w:type="dxa"/>
          <w:trHeight w:val="195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5EF8" w:rsidRDefault="00F25EF8">
            <w:pPr>
              <w:spacing w:after="120"/>
            </w:pPr>
            <w:r>
              <w:t>Annoncering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5EF8" w:rsidRDefault="00F25EF8">
            <w:pPr>
              <w:spacing w:after="120"/>
            </w:pP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</w:pPr>
            <w:r>
              <w:t>Lederhonorar (max 20 %)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jc w:val="right"/>
            </w:pPr>
            <w:r>
              <w:t>kr.</w:t>
            </w:r>
          </w:p>
        </w:tc>
      </w:tr>
      <w:tr w:rsidR="00F25EF8" w:rsidTr="00F25EF8">
        <w:trPr>
          <w:gridBefore w:val="1"/>
          <w:wBefore w:w="34" w:type="dxa"/>
        </w:trPr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rPr>
                <w:b/>
              </w:rPr>
            </w:pPr>
            <w:r>
              <w:rPr>
                <w:b/>
              </w:rPr>
              <w:t>Udgifter i alt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spacing w:after="120"/>
              <w:jc w:val="right"/>
            </w:pPr>
            <w:r>
              <w:t>kr.</w:t>
            </w:r>
          </w:p>
        </w:tc>
      </w:tr>
      <w:tr w:rsidR="00F25EF8" w:rsidTr="00F25EF8">
        <w:tc>
          <w:tcPr>
            <w:tcW w:w="9923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25EF8" w:rsidRDefault="00F25EF8">
            <w:pPr>
              <w:spacing w:before="120"/>
              <w:rPr>
                <w:b/>
              </w:rPr>
            </w:pPr>
          </w:p>
          <w:p w:rsidR="00F25EF8" w:rsidRDefault="00F25EF8">
            <w:pPr>
              <w:spacing w:before="120"/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Forening</w:t>
            </w:r>
          </w:p>
        </w:tc>
      </w:tr>
      <w:tr w:rsidR="00F25EF8" w:rsidTr="00F25EF8">
        <w:tc>
          <w:tcPr>
            <w:tcW w:w="48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Navn, adresse og telefonnr.</w:t>
            </w:r>
          </w:p>
          <w:p w:rsidR="00F25EF8" w:rsidRDefault="00F25EF8">
            <w:pPr>
              <w:rPr>
                <w:sz w:val="22"/>
                <w:szCs w:val="22"/>
              </w:rPr>
            </w:pPr>
          </w:p>
          <w:p w:rsidR="00F25EF8" w:rsidRDefault="00F25EF8">
            <w:pPr>
              <w:rPr>
                <w:sz w:val="22"/>
                <w:szCs w:val="22"/>
              </w:rPr>
            </w:pPr>
          </w:p>
          <w:p w:rsidR="00F25EF8" w:rsidRDefault="00F25EF8">
            <w:pPr>
              <w:rPr>
                <w:sz w:val="22"/>
                <w:szCs w:val="22"/>
              </w:rPr>
            </w:pPr>
          </w:p>
          <w:p w:rsidR="00F25EF8" w:rsidRDefault="00F25EF8">
            <w:pPr>
              <w:rPr>
                <w:sz w:val="22"/>
                <w:szCs w:val="22"/>
              </w:rPr>
            </w:pPr>
          </w:p>
          <w:p w:rsidR="00F25EF8" w:rsidRDefault="00F25EF8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EF8" w:rsidRDefault="00F25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Ansvarliges navn</w:t>
            </w:r>
          </w:p>
          <w:p w:rsidR="00F25EF8" w:rsidRDefault="00F25EF8">
            <w:pPr>
              <w:rPr>
                <w:sz w:val="22"/>
                <w:szCs w:val="22"/>
              </w:rPr>
            </w:pPr>
          </w:p>
          <w:p w:rsidR="00F25EF8" w:rsidRDefault="00F25EF8">
            <w:pPr>
              <w:rPr>
                <w:sz w:val="22"/>
                <w:szCs w:val="22"/>
              </w:rPr>
            </w:pPr>
          </w:p>
        </w:tc>
      </w:tr>
      <w:tr w:rsidR="00F25EF8" w:rsidTr="00F25EF8">
        <w:trPr>
          <w:trHeight w:val="706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EF8" w:rsidRDefault="00F25EF8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EF8" w:rsidRDefault="00F25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og underskrift</w:t>
            </w:r>
          </w:p>
        </w:tc>
      </w:tr>
    </w:tbl>
    <w:p w:rsidR="00F25EF8" w:rsidRDefault="00F25EF8" w:rsidP="00F25EF8">
      <w:pPr>
        <w:rPr>
          <w:rFonts w:cs="Arial"/>
          <w:noProof/>
        </w:rPr>
      </w:pPr>
    </w:p>
    <w:p w:rsidR="00CB7716" w:rsidRPr="00F25EF8" w:rsidRDefault="00CB7716" w:rsidP="00F25EF8"/>
    <w:sectPr w:rsidR="00CB7716" w:rsidRPr="00F25EF8" w:rsidSect="0019196A">
      <w:headerReference w:type="default" r:id="rId8"/>
      <w:pgSz w:w="11906" w:h="16838" w:code="9"/>
      <w:pgMar w:top="1418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C" w:rsidRDefault="00043A6C" w:rsidP="00043A6C">
      <w:r>
        <w:separator/>
      </w:r>
    </w:p>
  </w:endnote>
  <w:endnote w:type="continuationSeparator" w:id="0">
    <w:p w:rsidR="00043A6C" w:rsidRDefault="00043A6C" w:rsidP="000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sen-Bold">
    <w:panose1 w:val="0200050506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C" w:rsidRDefault="00043A6C" w:rsidP="00043A6C">
      <w:r>
        <w:separator/>
      </w:r>
    </w:p>
  </w:footnote>
  <w:footnote w:type="continuationSeparator" w:id="0">
    <w:p w:rsidR="00043A6C" w:rsidRDefault="00043A6C" w:rsidP="0004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6C" w:rsidRDefault="008B0B5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5323840</wp:posOffset>
          </wp:positionH>
          <wp:positionV relativeFrom="margin">
            <wp:posOffset>-704850</wp:posOffset>
          </wp:positionV>
          <wp:extent cx="1368425" cy="51435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val="00060E37"/>
    <w:rsid w:val="00081EBD"/>
    <w:rsid w:val="00083390"/>
    <w:rsid w:val="00130A5C"/>
    <w:rsid w:val="00137475"/>
    <w:rsid w:val="0019196A"/>
    <w:rsid w:val="001A6AD3"/>
    <w:rsid w:val="001F2220"/>
    <w:rsid w:val="001F6E22"/>
    <w:rsid w:val="0028097E"/>
    <w:rsid w:val="002D7623"/>
    <w:rsid w:val="003554BC"/>
    <w:rsid w:val="00430B5B"/>
    <w:rsid w:val="0044061E"/>
    <w:rsid w:val="005359C7"/>
    <w:rsid w:val="00536886"/>
    <w:rsid w:val="00603840"/>
    <w:rsid w:val="0060506F"/>
    <w:rsid w:val="006129D3"/>
    <w:rsid w:val="00690B9C"/>
    <w:rsid w:val="006F5489"/>
    <w:rsid w:val="00706501"/>
    <w:rsid w:val="00731C88"/>
    <w:rsid w:val="0078528E"/>
    <w:rsid w:val="007A493A"/>
    <w:rsid w:val="007E2804"/>
    <w:rsid w:val="007F269E"/>
    <w:rsid w:val="00870B11"/>
    <w:rsid w:val="008B0B5E"/>
    <w:rsid w:val="008F116B"/>
    <w:rsid w:val="00926DD0"/>
    <w:rsid w:val="009C08A1"/>
    <w:rsid w:val="009D45E5"/>
    <w:rsid w:val="009E76AD"/>
    <w:rsid w:val="00A13EE0"/>
    <w:rsid w:val="00A2043C"/>
    <w:rsid w:val="00A31F1B"/>
    <w:rsid w:val="00A356D8"/>
    <w:rsid w:val="00A5709D"/>
    <w:rsid w:val="00A7543F"/>
    <w:rsid w:val="00B3138B"/>
    <w:rsid w:val="00B83ADD"/>
    <w:rsid w:val="00B96E8D"/>
    <w:rsid w:val="00C822F2"/>
    <w:rsid w:val="00CA1D94"/>
    <w:rsid w:val="00CB7716"/>
    <w:rsid w:val="00D05B2C"/>
    <w:rsid w:val="00D437D6"/>
    <w:rsid w:val="00D92CC4"/>
    <w:rsid w:val="00DC02CA"/>
    <w:rsid w:val="00DD3FBF"/>
    <w:rsid w:val="00E137FE"/>
    <w:rsid w:val="00E45EE1"/>
    <w:rsid w:val="00E65E43"/>
    <w:rsid w:val="00EB62DE"/>
    <w:rsid w:val="00EC072F"/>
    <w:rsid w:val="00EE14BC"/>
    <w:rsid w:val="00F078F7"/>
    <w:rsid w:val="00F25EF8"/>
    <w:rsid w:val="00F77F39"/>
    <w:rsid w:val="00FA0F54"/>
    <w:rsid w:val="00FC38A4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55956A-80F8-40E3-AB50-DE21796C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BF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F269E"/>
    <w:rPr>
      <w:color w:val="0000FF"/>
      <w:u w:val="single"/>
    </w:rPr>
  </w:style>
  <w:style w:type="table" w:styleId="Tabel-Gitter">
    <w:name w:val="Table Grid"/>
    <w:basedOn w:val="Tabel-Normal"/>
    <w:rsid w:val="00CB77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rsid w:val="00043A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43A6C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043A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43A6C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B0B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B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a@ny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5B3E-1BD9-4A46-B903-F0FA4C9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</dc:creator>
  <cp:lastModifiedBy>Sussie Baassel Holdt</cp:lastModifiedBy>
  <cp:revision>2</cp:revision>
  <cp:lastPrinted>2015-09-09T10:37:00Z</cp:lastPrinted>
  <dcterms:created xsi:type="dcterms:W3CDTF">2016-08-04T10:55:00Z</dcterms:created>
  <dcterms:modified xsi:type="dcterms:W3CDTF">2016-08-04T10:55:00Z</dcterms:modified>
</cp:coreProperties>
</file>